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B" w:rsidRDefault="00FA344B" w:rsidP="00FA344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34F0">
        <w:rPr>
          <w:rFonts w:ascii="Times New Roman" w:hAnsi="Times New Roman"/>
          <w:b/>
          <w:sz w:val="28"/>
          <w:szCs w:val="28"/>
        </w:rPr>
        <w:t>Анализ условий введения (</w:t>
      </w:r>
      <w:proofErr w:type="spellStart"/>
      <w:r w:rsidRPr="009F34F0">
        <w:rPr>
          <w:rFonts w:ascii="Times New Roman" w:hAnsi="Times New Roman"/>
          <w:b/>
          <w:sz w:val="28"/>
          <w:szCs w:val="28"/>
        </w:rPr>
        <w:t>самоаудит</w:t>
      </w:r>
      <w:proofErr w:type="spellEnd"/>
      <w:r w:rsidRPr="009F34F0">
        <w:rPr>
          <w:rFonts w:ascii="Times New Roman" w:hAnsi="Times New Roman"/>
          <w:b/>
          <w:sz w:val="28"/>
          <w:szCs w:val="28"/>
        </w:rPr>
        <w:t>) готовности школы к переходу на ФГОС ООО</w:t>
      </w:r>
    </w:p>
    <w:p w:rsidR="00FA344B" w:rsidRPr="009F34F0" w:rsidRDefault="00FA344B" w:rsidP="00FA344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8"/>
        <w:gridCol w:w="3827"/>
      </w:tblGrid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b/>
                <w:bCs/>
                <w:color w:val="000000"/>
                <w:kern w:val="24"/>
                <w:sz w:val="32"/>
                <w:szCs w:val="32"/>
              </w:rPr>
              <w:t>Критерии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b/>
                <w:bCs/>
                <w:color w:val="000000"/>
                <w:kern w:val="24"/>
                <w:sz w:val="32"/>
                <w:szCs w:val="32"/>
              </w:rPr>
              <w:t>Фактическое осуществление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Разработана и утверждена ООП СОО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 стадии разработки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Нормативная база ОУ приведена в соответствие с требованиями ФГОС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Выполнено полностью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Приведены в соответствие с требованиями ФГОС должностные инструкции работников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Выполнено полностью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Определен список учебников и учебных пособий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 стадии разработки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Определена оптимальная модель организации внеурочной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 стадии разработки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Выполнено полностью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Осуществлено повышение квалификации педагогов (</w:t>
            </w:r>
            <w:r w:rsidRPr="00975A12">
              <w:rPr>
                <w:color w:val="000000"/>
                <w:kern w:val="24"/>
                <w:sz w:val="32"/>
                <w:szCs w:val="32"/>
                <w:lang w:val="en-US"/>
              </w:rPr>
              <w:t>I</w:t>
            </w:r>
            <w:r w:rsidRPr="00975A12">
              <w:rPr>
                <w:color w:val="000000"/>
                <w:kern w:val="24"/>
                <w:sz w:val="32"/>
                <w:szCs w:val="32"/>
              </w:rPr>
              <w:t xml:space="preserve"> или </w:t>
            </w:r>
            <w:proofErr w:type="gramStart"/>
            <w:r w:rsidRPr="00975A12">
              <w:rPr>
                <w:color w:val="000000"/>
                <w:kern w:val="24"/>
                <w:sz w:val="32"/>
                <w:szCs w:val="32"/>
              </w:rPr>
              <w:t>высшая</w:t>
            </w:r>
            <w:proofErr w:type="gramEnd"/>
            <w:r w:rsidRPr="00975A12">
              <w:rPr>
                <w:color w:val="000000"/>
                <w:kern w:val="24"/>
                <w:sz w:val="32"/>
                <w:szCs w:val="32"/>
              </w:rPr>
              <w:t xml:space="preserve"> квалификационные категории)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 соответствии с планом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 xml:space="preserve">Создана информационно-образовательная среда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>Выполнено полностью</w:t>
            </w:r>
          </w:p>
        </w:tc>
      </w:tr>
      <w:tr w:rsidR="00FA344B" w:rsidRPr="00975A12" w:rsidTr="0030589E">
        <w:trPr>
          <w:trHeight w:val="584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 xml:space="preserve">Обеспечены финансовые, материально-технические и иные условия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44B" w:rsidRPr="00975A12" w:rsidRDefault="00FA344B" w:rsidP="0030589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975A12">
              <w:rPr>
                <w:color w:val="000000"/>
                <w:kern w:val="24"/>
                <w:sz w:val="32"/>
                <w:szCs w:val="32"/>
              </w:rPr>
              <w:t xml:space="preserve"> Частично</w:t>
            </w:r>
          </w:p>
        </w:tc>
      </w:tr>
    </w:tbl>
    <w:p w:rsidR="00FA344B" w:rsidRDefault="00FA344B" w:rsidP="00FA344B">
      <w:pPr>
        <w:pStyle w:val="a3"/>
        <w:shd w:val="clear" w:color="auto" w:fill="FFFFFF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FA344B" w:rsidRDefault="00FA344B" w:rsidP="00FA344B">
      <w:pPr>
        <w:pStyle w:val="a3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4B" w:rsidRDefault="00FA344B" w:rsidP="00FA34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BDC" w:rsidRDefault="00E06BDC"/>
    <w:sectPr w:rsidR="00E0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4B"/>
    <w:rsid w:val="00E06BD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34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34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2016-02-25T12:00:00Z</dcterms:created>
  <dcterms:modified xsi:type="dcterms:W3CDTF">2016-02-25T12:01:00Z</dcterms:modified>
</cp:coreProperties>
</file>